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2610G</w:t>
      </w:r>
      <w:r w:rsidR="00815FD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E0CCE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E0CCE" w:rsidRPr="008E0CCE" w:rsidRDefault="00780704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18" w:history="1">
        <w:r w:rsidR="008E0CCE" w:rsidRPr="008E0CCE">
          <w:rPr>
            <w:color w:val="2E74B5" w:themeColor="accent1" w:themeShade="BF"/>
          </w:rPr>
          <w:t>Chapter 1</w:t>
        </w:r>
        <w:r w:rsidR="008E0CCE" w:rsidRPr="008E0CCE">
          <w:rPr>
            <w:color w:val="2E74B5" w:themeColor="accent1" w:themeShade="BF"/>
          </w:rPr>
          <w:tab/>
          <w:t>Introduction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_Toc454291618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7A5158">
          <w:rPr>
            <w:webHidden/>
            <w:color w:val="2E74B5" w:themeColor="accent1" w:themeShade="BF"/>
          </w:rPr>
          <w:t>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19" w:history="1">
        <w:r w:rsidR="008E0CCE" w:rsidRPr="008E0CCE">
          <w:rPr>
            <w:rFonts w:ascii="Segoe UI" w:hAnsi="Segoe UI" w:cs="Segoe UI"/>
          </w:rPr>
          <w:t>Overview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_Toc454291619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0" w:history="1">
        <w:r w:rsidR="008E0CCE" w:rsidRPr="008E0CCE">
          <w:rPr>
            <w:rFonts w:ascii="Segoe UI" w:hAnsi="Segoe UI" w:cs="Segoe UI"/>
          </w:rPr>
          <w:t>Front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_Toc454291620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1" w:history="1">
        <w:r w:rsidR="008E0CCE" w:rsidRPr="008E0CCE">
          <w:rPr>
            <w:rFonts w:ascii="Segoe UI" w:hAnsi="Segoe UI" w:cs="Segoe UI"/>
          </w:rPr>
          <w:t>Rear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2" w:history="1">
        <w:r w:rsidR="008E0CCE" w:rsidRPr="008E0CCE">
          <w:rPr>
            <w:rFonts w:ascii="Segoe UI" w:hAnsi="Segoe UI" w:cs="Segoe UI"/>
          </w:rPr>
          <w:t>LED Descriptions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2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3" w:history="1">
        <w:r w:rsidR="008E0CCE" w:rsidRPr="008E0CCE">
          <w:rPr>
            <w:rFonts w:ascii="Segoe UI" w:hAnsi="Segoe UI" w:cs="Segoe UI"/>
          </w:rPr>
          <w:t>Mode/Reset Button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_Toc454291623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3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Default="00780704" w:rsidP="008E0CCE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54291624" w:history="1">
        <w:r w:rsidR="008E0CCE" w:rsidRPr="008E0CCE">
          <w:rPr>
            <w:color w:val="2E74B5" w:themeColor="accent1" w:themeShade="BF"/>
          </w:rPr>
          <w:t>Chapter 2</w:t>
        </w:r>
        <w:r w:rsidR="008E0CCE" w:rsidRPr="008E0CCE">
          <w:rPr>
            <w:color w:val="2E74B5" w:themeColor="accent1" w:themeShade="BF"/>
          </w:rPr>
          <w:tab/>
          <w:t>Installing the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_Toc454291624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7A5158">
          <w:rPr>
            <w:webHidden/>
            <w:color w:val="2E74B5" w:themeColor="accent1" w:themeShade="BF"/>
          </w:rPr>
          <w:t>5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5" w:history="1">
        <w:r w:rsidR="008E0CCE" w:rsidRPr="008E0CCE">
          <w:rPr>
            <w:rFonts w:ascii="Segoe UI" w:hAnsi="Segoe UI" w:cs="Segoe UI"/>
          </w:rPr>
          <w:t>Package Contents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_Toc454291625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6" w:history="1">
        <w:r w:rsidR="008E0CCE" w:rsidRPr="008E0CCE">
          <w:rPr>
            <w:rFonts w:ascii="Segoe UI" w:hAnsi="Segoe UI" w:cs="Segoe UI"/>
          </w:rPr>
          <w:t>Mounting the Switch</w:t>
        </w:r>
        <w:r w:rsidR="008E0CCE">
          <w:rPr>
            <w:rFonts w:ascii="Segoe UI" w:hAnsi="Segoe UI" w:cs="Segoe UI"/>
          </w:rPr>
          <w:t xml:space="preserve"> on </w:t>
        </w:r>
        <w:r w:rsidR="008E0CCE">
          <w:rPr>
            <w:rFonts w:ascii="Segoe UI" w:hAnsi="Segoe UI" w:cs="Segoe UI" w:hint="eastAsia"/>
            <w:lang w:eastAsia="zh-TW"/>
          </w:rPr>
          <w:t>W</w:t>
        </w:r>
        <w:r w:rsidR="008E0CCE" w:rsidRPr="008E0CCE">
          <w:rPr>
            <w:rFonts w:ascii="Segoe UI" w:hAnsi="Segoe UI" w:cs="Segoe UI"/>
          </w:rPr>
          <w:t>all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_Toc454291626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7" w:history="1">
        <w:r w:rsidR="008E0CCE" w:rsidRPr="008E0CCE">
          <w:rPr>
            <w:rFonts w:ascii="Segoe UI" w:hAnsi="Segoe UI" w:cs="Segoe UI"/>
          </w:rPr>
          <w:t>Mounting the Switch on Desk or Shelf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_Toc454291627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8" w:history="1">
        <w:r w:rsidR="008E0CCE" w:rsidRPr="008E0CCE">
          <w:rPr>
            <w:rFonts w:ascii="Segoe UI" w:hAnsi="Segoe UI" w:cs="Segoe UI"/>
          </w:rPr>
          <w:t>Connecting the AC Power Cord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_Toc454291628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7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9" w:history="1">
        <w:r w:rsidR="008E0CCE" w:rsidRPr="008E0CCE">
          <w:rPr>
            <w:rFonts w:ascii="Segoe UI" w:hAnsi="Segoe UI" w:cs="Segoe UI"/>
          </w:rPr>
          <w:t>Installing SFP Modules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8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0" w:history="1">
        <w:r w:rsidR="008E0CCE" w:rsidRPr="008E0CCE">
          <w:rPr>
            <w:color w:val="2E74B5" w:themeColor="accent1" w:themeShade="BF"/>
          </w:rPr>
          <w:t>Chapter 3</w:t>
        </w:r>
        <w:r w:rsidR="008E0CCE" w:rsidRPr="008E0CCE">
          <w:rPr>
            <w:color w:val="2E74B5" w:themeColor="accent1" w:themeShade="BF"/>
          </w:rPr>
          <w:tab/>
          <w:t>Initial Configuration of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_Toc454291630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7A5158">
          <w:rPr>
            <w:webHidden/>
            <w:color w:val="2E74B5" w:themeColor="accent1" w:themeShade="BF"/>
          </w:rPr>
          <w:t>9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1" w:history="1">
        <w:r w:rsidR="008E0CCE" w:rsidRPr="008E0CCE">
          <w:rPr>
            <w:rFonts w:ascii="Segoe UI" w:hAnsi="Segoe UI" w:cs="Segoe UI"/>
          </w:rPr>
          <w:t>Initial Switch Configuration Using Web Browsers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2" w:history="1">
        <w:r w:rsidR="008E0CCE" w:rsidRPr="008E0CCE">
          <w:rPr>
            <w:rFonts w:ascii="Segoe UI" w:hAnsi="Segoe UI" w:cs="Segoe UI"/>
          </w:rPr>
          <w:t>Initial Switch Configuration Procedure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7A5158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780704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3" w:history="1">
        <w:r w:rsidR="008E0CCE" w:rsidRPr="008E0CCE">
          <w:rPr>
            <w:color w:val="2E74B5" w:themeColor="accent1" w:themeShade="BF"/>
          </w:rPr>
          <w:t>Chapter 4</w:t>
        </w:r>
        <w:r w:rsidR="008E0CCE" w:rsidRPr="008E0CCE">
          <w:rPr>
            <w:color w:val="2E74B5" w:themeColor="accent1" w:themeShade="BF"/>
          </w:rPr>
          <w:tab/>
          <w:t>Troubleshooting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_Toc454291633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7A5158">
          <w:rPr>
            <w:webHidden/>
            <w:color w:val="2E74B5" w:themeColor="accent1" w:themeShade="BF"/>
          </w:rPr>
          <w:t>12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2" w:name="_Toc300762231"/>
    <w:bookmarkStart w:id="3" w:name="_Toc441507501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4" w:name="_Toc454291618"/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2"/>
      <w:bookmarkEnd w:id="3"/>
      <w:r w:rsidR="00EF2FD6" w:rsidRPr="00874EDA">
        <w:rPr>
          <w:rFonts w:cs="Segoe UI"/>
          <w:sz w:val="56"/>
          <w:szCs w:val="52"/>
        </w:rPr>
        <w:t>on</w:t>
      </w:r>
      <w:bookmarkEnd w:id="4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5" w:name="_Toc300762232"/>
      <w:bookmarkStart w:id="6" w:name="_Toc441507502"/>
      <w:bookmarkStart w:id="7" w:name="_Toc454291619"/>
      <w:r w:rsidRPr="00874EDA">
        <w:rPr>
          <w:rFonts w:cs="Segoe UI"/>
          <w:sz w:val="44"/>
        </w:rPr>
        <w:t>O</w:t>
      </w:r>
      <w:bookmarkEnd w:id="5"/>
      <w:bookmarkEnd w:id="6"/>
      <w:r w:rsidR="00757455" w:rsidRPr="00874EDA">
        <w:rPr>
          <w:rFonts w:cs="Segoe UI"/>
          <w:sz w:val="44"/>
        </w:rPr>
        <w:t>verview</w:t>
      </w:r>
      <w:bookmarkEnd w:id="7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F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4542916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8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82580E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GS-1610GF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9" w:name="_Toc454291621"/>
      <w:r w:rsidRPr="00491CDA">
        <w:rPr>
          <w:rFonts w:cs="Segoe UI"/>
          <w:sz w:val="44"/>
        </w:rPr>
        <w:t>Rear View of the Switch</w:t>
      </w:r>
      <w:bookmarkEnd w:id="9"/>
    </w:p>
    <w:p w:rsidR="00951B04" w:rsidRDefault="0082580E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SGS-1610GF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54291622"/>
      <w:r w:rsidRPr="00874EDA">
        <w:rPr>
          <w:rFonts w:cs="Segoe UI"/>
          <w:sz w:val="44"/>
        </w:rPr>
        <w:lastRenderedPageBreak/>
        <w:t>LED Descriptions</w:t>
      </w:r>
      <w:bookmarkEnd w:id="10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 up correctly or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Default="00390B93" w:rsidP="00061BF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1D3CC4" w:rsidRPr="00061BF1" w:rsidRDefault="001D3CC4" w:rsidP="00061BF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951B04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82580E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61795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82580E" w:rsidRPr="00874EDA" w:rsidTr="0082580E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0E" w:rsidRPr="00874EDA" w:rsidRDefault="0082580E" w:rsidP="00FF5A1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RJ45 Port Status LEDs are displaying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4291623"/>
      <w:r w:rsidRPr="0028433C">
        <w:rPr>
          <w:rFonts w:cs="Segoe UI"/>
          <w:sz w:val="44"/>
        </w:rPr>
        <w:t>Mode/Reset Button</w:t>
      </w:r>
      <w:bookmarkEnd w:id="11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2" w:name="_Toc300762237"/>
    <w:bookmarkStart w:id="13" w:name="_Toc441507505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14" w:name="_Toc454291624"/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2"/>
      <w:bookmarkEnd w:id="13"/>
      <w:r w:rsidR="000E24CC" w:rsidRPr="00874EDA">
        <w:rPr>
          <w:rFonts w:cs="Segoe UI"/>
          <w:sz w:val="56"/>
          <w:szCs w:val="52"/>
        </w:rPr>
        <w:t>witch</w:t>
      </w:r>
      <w:bookmarkEnd w:id="14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5" w:name="_Toc454291625"/>
      <w:r w:rsidRPr="00874EDA">
        <w:rPr>
          <w:rFonts w:cs="Segoe UI"/>
          <w:sz w:val="44"/>
          <w:szCs w:val="44"/>
        </w:rPr>
        <w:t>Package Contents</w:t>
      </w:r>
      <w:bookmarkEnd w:id="15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780704" w:rsidRPr="00780704" w:rsidRDefault="00780704" w:rsidP="00780704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RJ45 to DB9 Serial Console </w:t>
      </w:r>
      <w:bookmarkStart w:id="16" w:name="_GoBack"/>
      <w:bookmarkEnd w:id="16"/>
      <w:r>
        <w:rPr>
          <w:rFonts w:ascii="Segoe UI" w:hAnsi="Segoe UI" w:cs="Segoe UI"/>
          <w:color w:val="000000"/>
          <w:spacing w:val="1"/>
          <w:sz w:val="28"/>
          <w:szCs w:val="20"/>
        </w:rPr>
        <w:t>Cable 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B95C96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>
        <w:rPr>
          <w:rFonts w:ascii="Segoe UI" w:hAnsi="Segoe UI" w:cs="Segoe UI"/>
          <w:color w:val="000000"/>
          <w:sz w:val="28"/>
          <w:szCs w:val="20"/>
        </w:rPr>
        <w:t xml:space="preserve">The </w:t>
      </w:r>
      <w:r w:rsidRPr="00B95C96">
        <w:rPr>
          <w:rFonts w:ascii="Segoe UI" w:hAnsi="Segoe UI" w:cs="Segoe UI"/>
          <w:color w:val="000000"/>
          <w:sz w:val="28"/>
          <w:szCs w:val="20"/>
        </w:rPr>
        <w:t xml:space="preserve">switch is an indoor device. If you need to use it to connect outdoor devices such as outdoor IP cameras or outdoor </w:t>
      </w:r>
      <w:proofErr w:type="spellStart"/>
      <w:r w:rsidRPr="00B95C96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B95C96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B95C96" w:rsidRPr="00B95C96" w:rsidRDefault="00B95C96" w:rsidP="00B95C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285A8EAA">
            <wp:extent cx="2371725" cy="1286510"/>
            <wp:effectExtent l="0" t="0" r="9525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B95C96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17" w:name="_Toc453946859"/>
      <w:bookmarkStart w:id="18" w:name="_Toc45429162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17"/>
      <w:bookmarkEnd w:id="18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5429162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54291628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54291629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B14193" w:rsidRDefault="00B14193" w:rsidP="00B1419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B14193" w:rsidRPr="00E660DD" w:rsidRDefault="00B14193" w:rsidP="00B1419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B1419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454291630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5429163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454291632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780704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0024CA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E2CA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26" w:name="_Toc454291633"/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82580E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82580E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0B7D5D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0B7D5D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95" w:rsidRDefault="00092A95" w:rsidP="00431C69">
      <w:r>
        <w:separator/>
      </w:r>
    </w:p>
  </w:endnote>
  <w:endnote w:type="continuationSeparator" w:id="0">
    <w:p w:rsidR="00092A95" w:rsidRDefault="00092A95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PMingLiU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04" w:rsidRPr="00780704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04" w:rsidRPr="00780704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80E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95" w:rsidRDefault="00092A95" w:rsidP="00431C69">
      <w:r>
        <w:separator/>
      </w:r>
    </w:p>
  </w:footnote>
  <w:footnote w:type="continuationSeparator" w:id="0">
    <w:p w:rsidR="00092A95" w:rsidRDefault="00092A95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24CA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1BF1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A95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3CC4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0704"/>
    <w:rsid w:val="00782C15"/>
    <w:rsid w:val="00783D40"/>
    <w:rsid w:val="00796041"/>
    <w:rsid w:val="007A5158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3262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4193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5C96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4253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8EA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2CA8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A4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F322-2B24-4F93-AF00-89A2CA98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7</cp:revision>
  <dcterms:created xsi:type="dcterms:W3CDTF">2019-01-08T05:47:00Z</dcterms:created>
  <dcterms:modified xsi:type="dcterms:W3CDTF">2019-09-25T02:56:00Z</dcterms:modified>
</cp:coreProperties>
</file>